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68675">
      <w:pPr>
        <w:spacing w:line="600" w:lineRule="exact"/>
        <w:ind w:firstLine="0" w:firstLineChars="0"/>
        <w:jc w:val="left"/>
        <w:outlineLvl w:val="0"/>
        <w:rPr>
          <w:rFonts w:hint="eastAsia" w:eastAsia="黑体"/>
          <w:szCs w:val="32"/>
          <w:lang w:eastAsia="zh-CN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2</w:t>
      </w:r>
    </w:p>
    <w:p w14:paraId="4C74EE4F">
      <w:pPr>
        <w:spacing w:line="600" w:lineRule="exact"/>
        <w:ind w:firstLine="0" w:firstLineChars="0"/>
        <w:jc w:val="left"/>
        <w:rPr>
          <w:rFonts w:eastAsia="黑体"/>
          <w:szCs w:val="32"/>
        </w:rPr>
      </w:pPr>
    </w:p>
    <w:p w14:paraId="3F65221B">
      <w:pPr>
        <w:spacing w:line="600" w:lineRule="exact"/>
        <w:ind w:firstLine="0" w:firstLineChars="0"/>
        <w:jc w:val="center"/>
        <w:rPr>
          <w:rFonts w:hint="eastAsia" w:ascii="方正小标宋简体" w:eastAsia="方正小标宋简体"/>
          <w:color w:val="0C0C0C"/>
          <w:sz w:val="44"/>
          <w:szCs w:val="44"/>
        </w:rPr>
      </w:pPr>
      <w:r>
        <w:rPr>
          <w:rFonts w:hint="eastAsia" w:ascii="方正小标宋简体" w:eastAsia="方正小标宋简体"/>
          <w:color w:val="0C0C0C"/>
          <w:sz w:val="44"/>
          <w:szCs w:val="44"/>
        </w:rPr>
        <w:t>成都市制造业新型技术改造城市试点</w:t>
      </w:r>
    </w:p>
    <w:p w14:paraId="61D68FD0">
      <w:pPr>
        <w:spacing w:line="600" w:lineRule="exact"/>
        <w:ind w:firstLine="0" w:firstLineChars="0"/>
        <w:jc w:val="center"/>
        <w:rPr>
          <w:rFonts w:hint="eastAsia" w:ascii="方正小标宋简体" w:eastAsia="方正小标宋简体"/>
          <w:color w:val="0C0C0C"/>
          <w:sz w:val="44"/>
          <w:szCs w:val="44"/>
        </w:rPr>
      </w:pPr>
      <w:r>
        <w:rPr>
          <w:rFonts w:hint="eastAsia" w:ascii="方正小标宋简体" w:eastAsia="方正小标宋简体"/>
          <w:color w:val="0C0C0C"/>
          <w:sz w:val="44"/>
          <w:szCs w:val="44"/>
        </w:rPr>
        <w:t>工作的若干政策措施实施细则</w:t>
      </w:r>
    </w:p>
    <w:p w14:paraId="0E14CFEF">
      <w:pPr>
        <w:spacing w:line="600" w:lineRule="exact"/>
        <w:ind w:firstLine="0" w:firstLineChars="0"/>
        <w:jc w:val="center"/>
        <w:rPr>
          <w:rFonts w:eastAsia="方正楷体简体"/>
          <w:szCs w:val="32"/>
        </w:rPr>
      </w:pPr>
      <w:r>
        <w:rPr>
          <w:rFonts w:eastAsia="方正楷体简体"/>
          <w:szCs w:val="32"/>
        </w:rPr>
        <w:t>（</w:t>
      </w:r>
      <w:r>
        <w:rPr>
          <w:rFonts w:hint="eastAsia" w:eastAsia="方正楷体简体"/>
          <w:szCs w:val="32"/>
          <w:lang w:val="en-US" w:eastAsia="zh-CN"/>
        </w:rPr>
        <w:t>征求意见</w:t>
      </w:r>
      <w:r>
        <w:rPr>
          <w:rFonts w:eastAsia="方正楷体简体"/>
          <w:szCs w:val="32"/>
        </w:rPr>
        <w:t>稿）</w:t>
      </w:r>
      <w:bookmarkStart w:id="1" w:name="_GoBack"/>
      <w:bookmarkEnd w:id="1"/>
    </w:p>
    <w:p w14:paraId="35A771DA">
      <w:pPr>
        <w:spacing w:line="600" w:lineRule="exact"/>
        <w:ind w:firstLine="632"/>
        <w:rPr>
          <w:rFonts w:eastAsia="黑体"/>
          <w:color w:val="0C0C0C"/>
          <w:szCs w:val="32"/>
        </w:rPr>
      </w:pPr>
    </w:p>
    <w:p w14:paraId="205D63FD">
      <w:pPr>
        <w:spacing w:line="600" w:lineRule="exact"/>
        <w:ind w:firstLine="632"/>
        <w:rPr>
          <w:rFonts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一、扩大新型技术改造投资</w:t>
      </w:r>
    </w:p>
    <w:p w14:paraId="506D1D49">
      <w:pPr>
        <w:spacing w:line="600" w:lineRule="exact"/>
        <w:ind w:firstLine="632"/>
        <w:rPr>
          <w:rFonts w:hint="eastAsia" w:ascii="方正楷体简体" w:hAnsi="方正楷体简体" w:eastAsia="方正楷体简体" w:cs="方正楷体简体"/>
          <w:color w:val="0C0C0C"/>
          <w:szCs w:val="32"/>
          <w:highlight w:val="yellow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（一）支持新型技术改造项目</w:t>
      </w:r>
    </w:p>
    <w:p w14:paraId="3D3C532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1．事项内容：大力推进“智改数转网联”新型技改，鼓励企业加大新型技改投入。</w:t>
      </w:r>
      <w:r>
        <w:rPr>
          <w:color w:val="000000"/>
          <w:szCs w:val="32"/>
        </w:rPr>
        <w:t>对符合新型技改方向</w:t>
      </w:r>
      <w:r>
        <w:rPr>
          <w:rFonts w:hint="eastAsia"/>
          <w:color w:val="000000"/>
          <w:szCs w:val="32"/>
        </w:rPr>
        <w:t>，投资500万元以上</w:t>
      </w:r>
      <w:r>
        <w:rPr>
          <w:color w:val="000000"/>
          <w:szCs w:val="32"/>
        </w:rPr>
        <w:t>且纳入我市工业投资统计库的技改项目，给予</w:t>
      </w:r>
      <w:r>
        <w:rPr>
          <w:rFonts w:hint="eastAsia"/>
          <w:color w:val="000000"/>
          <w:szCs w:val="32"/>
        </w:rPr>
        <w:t>一次性最高</w:t>
      </w:r>
      <w:r>
        <w:rPr>
          <w:color w:val="000000"/>
          <w:szCs w:val="32"/>
        </w:rPr>
        <w:t>10万元</w:t>
      </w:r>
      <w:r>
        <w:rPr>
          <w:rFonts w:hint="eastAsia"/>
          <w:color w:val="000000"/>
          <w:szCs w:val="32"/>
        </w:rPr>
        <w:t>奖励</w:t>
      </w:r>
      <w:r>
        <w:rPr>
          <w:rFonts w:hint="eastAsia"/>
          <w:color w:val="0C0C0C"/>
          <w:szCs w:val="32"/>
        </w:rPr>
        <w:t>。</w:t>
      </w:r>
    </w:p>
    <w:p w14:paraId="61CB890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</w:t>
      </w:r>
      <w:r>
        <w:rPr>
          <w:color w:val="0C0C0C"/>
          <w:szCs w:val="32"/>
        </w:rPr>
        <w:t>免申即享</w:t>
      </w:r>
      <w:r>
        <w:rPr>
          <w:rFonts w:hint="eastAsia"/>
          <w:color w:val="0C0C0C"/>
          <w:szCs w:val="32"/>
        </w:rPr>
        <w:t>。</w:t>
      </w:r>
    </w:p>
    <w:p w14:paraId="1685D695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400F74C7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1ED9B461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017DAD31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</w:t>
      </w:r>
      <w:r>
        <w:rPr>
          <w:color w:val="000000"/>
          <w:szCs w:val="32"/>
        </w:rPr>
        <w:t>符合新型技改方向</w:t>
      </w:r>
      <w:r>
        <w:rPr>
          <w:rFonts w:hint="eastAsia"/>
          <w:color w:val="000000"/>
          <w:szCs w:val="32"/>
        </w:rPr>
        <w:t>，投资500万元以上</w:t>
      </w:r>
      <w:r>
        <w:rPr>
          <w:color w:val="000000"/>
          <w:szCs w:val="32"/>
        </w:rPr>
        <w:t>且纳入我市工业投资统计库的技改项目</w:t>
      </w:r>
      <w:r>
        <w:rPr>
          <w:rFonts w:hint="eastAsia"/>
          <w:color w:val="0C0C0C"/>
          <w:szCs w:val="32"/>
        </w:rPr>
        <w:t>。</w:t>
      </w:r>
    </w:p>
    <w:p w14:paraId="4532C3E9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00000"/>
          <w:szCs w:val="32"/>
        </w:rPr>
        <w:t>给予</w:t>
      </w:r>
      <w:r>
        <w:rPr>
          <w:rFonts w:hint="eastAsia"/>
          <w:color w:val="000000"/>
          <w:szCs w:val="32"/>
        </w:rPr>
        <w:t>一次性最高</w:t>
      </w:r>
      <w:r>
        <w:rPr>
          <w:color w:val="000000"/>
          <w:szCs w:val="32"/>
        </w:rPr>
        <w:t>10万元</w:t>
      </w:r>
      <w:r>
        <w:rPr>
          <w:rFonts w:hint="eastAsia"/>
          <w:color w:val="000000"/>
          <w:szCs w:val="32"/>
        </w:rPr>
        <w:t>奖励</w:t>
      </w:r>
      <w:r>
        <w:rPr>
          <w:rFonts w:hint="eastAsia"/>
          <w:color w:val="0C0C0C"/>
          <w:szCs w:val="32"/>
        </w:rPr>
        <w:t>。</w:t>
      </w:r>
    </w:p>
    <w:p w14:paraId="27CF0461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总投资500万元以上的制造业项目；②项目经投资主管部门技改备案（审批或核准）；③项目投资在2024年6月1日后纳入工业技改投资统计库；④项目企业需在“天府蓉易享”智能服务平台完成注册。</w:t>
      </w:r>
    </w:p>
    <w:p w14:paraId="43493DE4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9．政策依据：《成都市制造业新型技术改造城市试点工作的若干政策措施》。</w:t>
      </w:r>
    </w:p>
    <w:p w14:paraId="2DCC61CA">
      <w:pPr>
        <w:spacing w:line="600" w:lineRule="exact"/>
        <w:ind w:firstLine="632"/>
        <w:rPr>
          <w:rFonts w:hint="eastAsia"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（二）支持新型技术改造投资</w:t>
      </w:r>
    </w:p>
    <w:p w14:paraId="57F992E7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color w:val="0C0C0C"/>
          <w:szCs w:val="32"/>
        </w:rPr>
        <w:t>对</w:t>
      </w:r>
      <w:r>
        <w:rPr>
          <w:rFonts w:hint="eastAsia"/>
          <w:color w:val="0C0C0C"/>
          <w:szCs w:val="32"/>
        </w:rPr>
        <w:t>投资</w:t>
      </w:r>
      <w:r>
        <w:rPr>
          <w:color w:val="0C0C0C"/>
          <w:szCs w:val="32"/>
        </w:rPr>
        <w:t>2000万元</w:t>
      </w:r>
      <w:r>
        <w:rPr>
          <w:rFonts w:hint="eastAsia"/>
          <w:color w:val="0C0C0C"/>
          <w:szCs w:val="32"/>
        </w:rPr>
        <w:t>以上的国家试点项目、国家试点行业项目、其他</w:t>
      </w:r>
      <w:r>
        <w:rPr>
          <w:color w:val="0C0C0C"/>
          <w:szCs w:val="32"/>
        </w:rPr>
        <w:t>新型技术改造项目，分别按项目设备投资（含软件）的20%、10%、8%</w:t>
      </w:r>
      <w:r>
        <w:rPr>
          <w:rFonts w:hint="eastAsia"/>
          <w:color w:val="0C0C0C"/>
          <w:szCs w:val="32"/>
        </w:rPr>
        <w:t>择优</w:t>
      </w:r>
      <w:r>
        <w:rPr>
          <w:color w:val="0C0C0C"/>
          <w:szCs w:val="32"/>
        </w:rPr>
        <w:t>给予补助，单个项目补助最高不超过2000万元；项目开工后，即按投资进度给予不超过</w:t>
      </w:r>
      <w:r>
        <w:rPr>
          <w:rFonts w:hint="eastAsia"/>
          <w:color w:val="0C0C0C"/>
          <w:szCs w:val="32"/>
        </w:rPr>
        <w:t>补助</w:t>
      </w:r>
      <w:r>
        <w:rPr>
          <w:color w:val="0C0C0C"/>
          <w:szCs w:val="32"/>
        </w:rPr>
        <w:t>总额的50%预拨，其余部分待项目竣工验收后统一结算。</w:t>
      </w:r>
    </w:p>
    <w:p w14:paraId="23474A86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6D1ABDA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572C3DB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7096A3D8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73C98BC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6．支持对象：投资2000万元以上新型技术改造项目。</w:t>
      </w:r>
    </w:p>
    <w:p w14:paraId="15E5968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7．支持标准：分别按项目设备投资（含软件）的20%、10%、8%择优给予补助，单个项目补助最高不超过2000万元。</w:t>
      </w:r>
    </w:p>
    <w:p w14:paraId="7B077A89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8．申报条件：①项目投资2000万元以上，且设备投资（含软件）占实际投入比重达50%（含）以上；②项目经投资主管部门备案（审批或核准）③</w:t>
      </w:r>
      <w:r>
        <w:rPr>
          <w:rFonts w:hint="eastAsia"/>
          <w:color w:val="0C0C0C"/>
        </w:rPr>
        <w:t>项目开工建设，投资进度达到20%（含）以上；④</w:t>
      </w:r>
      <w:r>
        <w:rPr>
          <w:rFonts w:hint="eastAsia"/>
          <w:color w:val="0C0C0C"/>
          <w:szCs w:val="32"/>
        </w:rPr>
        <w:t>项目投资纳入工业投资统计库；⑤项目</w:t>
      </w:r>
      <w:r>
        <w:rPr>
          <w:rFonts w:hint="eastAsia"/>
          <w:color w:val="0C0C0C"/>
        </w:rPr>
        <w:t>在</w:t>
      </w:r>
      <w:r>
        <w:rPr>
          <w:rFonts w:hint="eastAsia"/>
          <w:color w:val="0C0C0C"/>
          <w:szCs w:val="32"/>
        </w:rPr>
        <w:t>2026年12月底前竣工。</w:t>
      </w:r>
    </w:p>
    <w:p w14:paraId="1A2DAC09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</w:t>
      </w:r>
      <w:r>
        <w:rPr>
          <w:rFonts w:hint="eastAsia"/>
          <w:color w:val="0C0C0C"/>
        </w:rPr>
        <w:t>；②项目备案（审批或核准）文件（复印件）；③项目开工及投资进度等证明材料；④</w:t>
      </w:r>
      <w:r>
        <w:rPr>
          <w:rFonts w:hint="eastAsia" w:ascii="FZFSJW--GB1-0" w:hAnsi="FZFSJW--GB1-0"/>
          <w:color w:val="0C0C0C"/>
        </w:rPr>
        <w:t>实际投入的发票及银行付款凭证</w:t>
      </w:r>
      <w:r>
        <w:rPr>
          <w:rFonts w:hint="eastAsia"/>
          <w:color w:val="0C0C0C"/>
        </w:rPr>
        <w:t>（复印件）</w:t>
      </w:r>
      <w:r>
        <w:rPr>
          <w:rFonts w:hint="eastAsia" w:ascii="FZFSJW--GB1-0" w:hAnsi="FZFSJW--GB1-0"/>
          <w:color w:val="0C0C0C"/>
        </w:rPr>
        <w:t>；</w:t>
      </w:r>
      <w:r>
        <w:rPr>
          <w:rFonts w:hint="eastAsia"/>
          <w:color w:val="0C0C0C"/>
        </w:rPr>
        <w:t>⑤</w:t>
      </w:r>
      <w:r>
        <w:rPr>
          <w:rFonts w:hint="eastAsia" w:cs="仿宋"/>
          <w:color w:val="0C0C0C"/>
          <w:spacing w:val="-10"/>
        </w:rPr>
        <w:t>企业及申报项目基本情况介绍</w:t>
      </w:r>
      <w:r>
        <w:rPr>
          <w:rFonts w:hint="eastAsia"/>
          <w:color w:val="0C0C0C"/>
        </w:rPr>
        <w:t>；⑥企业承诺书</w:t>
      </w:r>
      <w:r>
        <w:rPr>
          <w:rFonts w:hint="eastAsia"/>
          <w:color w:val="0C0C0C"/>
          <w:szCs w:val="32"/>
        </w:rPr>
        <w:t>。</w:t>
      </w:r>
    </w:p>
    <w:p w14:paraId="4E272BC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47E7652E">
      <w:pPr>
        <w:spacing w:line="600" w:lineRule="exact"/>
        <w:ind w:firstLine="632"/>
        <w:rPr>
          <w:rFonts w:hint="eastAsia"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二、加强新型技术改造融资支持</w:t>
      </w:r>
    </w:p>
    <w:p w14:paraId="6ABD1CDD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（三）支持新型技改项目贷款。</w:t>
      </w:r>
      <w:r>
        <w:rPr>
          <w:rFonts w:hint="eastAsia"/>
          <w:color w:val="000000"/>
          <w:szCs w:val="32"/>
        </w:rPr>
        <w:t>“智改数转贷”“技改贷”“设备更新贷”等优先支持</w:t>
      </w:r>
      <w:r>
        <w:rPr>
          <w:color w:val="000000"/>
          <w:szCs w:val="32"/>
        </w:rPr>
        <w:t>新型</w:t>
      </w:r>
      <w:r>
        <w:rPr>
          <w:rFonts w:hint="eastAsia"/>
          <w:color w:val="000000"/>
          <w:szCs w:val="32"/>
        </w:rPr>
        <w:t>技改</w:t>
      </w:r>
      <w:r>
        <w:rPr>
          <w:color w:val="000000"/>
          <w:szCs w:val="32"/>
        </w:rPr>
        <w:t>项目，</w:t>
      </w:r>
      <w:r>
        <w:rPr>
          <w:rFonts w:hint="eastAsia"/>
          <w:color w:val="000000"/>
          <w:szCs w:val="32"/>
        </w:rPr>
        <w:t>单户企业每年最高贴息200万元。</w:t>
      </w:r>
    </w:p>
    <w:p w14:paraId="01D31C85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政策咨询：市经信局市新经济委产业金融处，联系方式：61881609、61883962</w:t>
      </w:r>
    </w:p>
    <w:p w14:paraId="6B35DCE8">
      <w:pPr>
        <w:spacing w:line="600" w:lineRule="exact"/>
        <w:ind w:firstLine="632"/>
        <w:rPr>
          <w:rFonts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（四）支持新型技改项目设备融资租赁</w:t>
      </w:r>
    </w:p>
    <w:p w14:paraId="77B92701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color w:val="000000"/>
          <w:szCs w:val="32"/>
        </w:rPr>
        <w:t>鼓励工业企业采用融资租赁设备</w:t>
      </w:r>
      <w:r>
        <w:rPr>
          <w:rFonts w:hint="eastAsia"/>
          <w:color w:val="000000"/>
          <w:szCs w:val="32"/>
        </w:rPr>
        <w:t>（直接租赁）</w:t>
      </w:r>
      <w:r>
        <w:rPr>
          <w:color w:val="000000"/>
          <w:szCs w:val="32"/>
        </w:rPr>
        <w:t>方式开展技术改造，对融资租赁设备的项目，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按项目设备融资租赁</w:t>
      </w:r>
      <w:r>
        <w:rPr>
          <w:rFonts w:hint="eastAsia"/>
          <w:color w:val="000000"/>
          <w:szCs w:val="32"/>
        </w:rPr>
        <w:t>实际发生</w:t>
      </w:r>
      <w:r>
        <w:rPr>
          <w:color w:val="000000"/>
          <w:szCs w:val="32"/>
        </w:rPr>
        <w:t>额</w:t>
      </w:r>
      <w:r>
        <w:rPr>
          <w:rFonts w:hint="eastAsia"/>
          <w:color w:val="000000"/>
          <w:szCs w:val="32"/>
        </w:rPr>
        <w:t>、年利率不超过2.5</w:t>
      </w:r>
      <w:r>
        <w:rPr>
          <w:color w:val="000000"/>
          <w:szCs w:val="32"/>
        </w:rPr>
        <w:t>%给予补助，单个</w:t>
      </w:r>
      <w:r>
        <w:rPr>
          <w:rFonts w:hint="eastAsia"/>
          <w:color w:val="000000"/>
          <w:szCs w:val="32"/>
        </w:rPr>
        <w:t>项目</w:t>
      </w:r>
      <w:r>
        <w:rPr>
          <w:color w:val="000000"/>
          <w:szCs w:val="32"/>
        </w:rPr>
        <w:t>补</w:t>
      </w:r>
      <w:r>
        <w:rPr>
          <w:rFonts w:hint="eastAsia"/>
          <w:color w:val="000000"/>
          <w:szCs w:val="32"/>
        </w:rPr>
        <w:t>助</w:t>
      </w:r>
      <w:r>
        <w:rPr>
          <w:color w:val="000000"/>
          <w:szCs w:val="32"/>
        </w:rPr>
        <w:t>期不超过3年</w:t>
      </w:r>
      <w:r>
        <w:rPr>
          <w:rFonts w:hint="eastAsia"/>
          <w:color w:val="000000"/>
          <w:szCs w:val="32"/>
        </w:rPr>
        <w:t>、年综合补助最高</w:t>
      </w:r>
      <w:r>
        <w:rPr>
          <w:color w:val="000000"/>
          <w:szCs w:val="32"/>
        </w:rPr>
        <w:t>500万元。</w:t>
      </w:r>
    </w:p>
    <w:p w14:paraId="10494919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67C31D5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78507DB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15A8EB55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47192C1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</w:t>
      </w:r>
      <w:r>
        <w:rPr>
          <w:color w:val="0C0C0C"/>
          <w:szCs w:val="32"/>
        </w:rPr>
        <w:t>采用融资租赁设备方式开展技术改造</w:t>
      </w:r>
      <w:r>
        <w:rPr>
          <w:rFonts w:hint="eastAsia"/>
          <w:color w:val="0C0C0C"/>
          <w:szCs w:val="32"/>
        </w:rPr>
        <w:t>的</w:t>
      </w:r>
      <w:r>
        <w:rPr>
          <w:color w:val="0C0C0C"/>
          <w:szCs w:val="32"/>
        </w:rPr>
        <w:t>工业企业</w:t>
      </w:r>
      <w:r>
        <w:rPr>
          <w:rFonts w:hint="eastAsia"/>
          <w:color w:val="0C0C0C"/>
          <w:szCs w:val="32"/>
        </w:rPr>
        <w:t>。</w:t>
      </w:r>
    </w:p>
    <w:p w14:paraId="54402D1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7．支持标准：择优</w:t>
      </w:r>
      <w:r>
        <w:rPr>
          <w:color w:val="000000"/>
          <w:szCs w:val="32"/>
        </w:rPr>
        <w:t>按项</w:t>
      </w:r>
      <w:r>
        <w:rPr>
          <w:rFonts w:hint="eastAsia"/>
          <w:color w:val="000000"/>
          <w:szCs w:val="32"/>
        </w:rPr>
        <w:t>目</w:t>
      </w:r>
      <w:r>
        <w:rPr>
          <w:color w:val="000000"/>
          <w:szCs w:val="32"/>
        </w:rPr>
        <w:t>设备融资租赁</w:t>
      </w:r>
      <w:r>
        <w:rPr>
          <w:rFonts w:hint="eastAsia"/>
          <w:color w:val="000000"/>
          <w:szCs w:val="32"/>
        </w:rPr>
        <w:t>实际发生</w:t>
      </w:r>
      <w:r>
        <w:rPr>
          <w:color w:val="000000"/>
          <w:szCs w:val="32"/>
        </w:rPr>
        <w:t>额</w:t>
      </w:r>
      <w:r>
        <w:rPr>
          <w:rFonts w:hint="eastAsia"/>
          <w:color w:val="000000"/>
          <w:szCs w:val="32"/>
        </w:rPr>
        <w:t>、年利率不超过2.5</w:t>
      </w:r>
      <w:r>
        <w:rPr>
          <w:color w:val="000000"/>
          <w:szCs w:val="32"/>
        </w:rPr>
        <w:t>%给予租金补助，单个</w:t>
      </w:r>
      <w:r>
        <w:rPr>
          <w:rFonts w:hint="eastAsia"/>
          <w:color w:val="000000"/>
          <w:szCs w:val="32"/>
        </w:rPr>
        <w:t>项目</w:t>
      </w:r>
      <w:r>
        <w:rPr>
          <w:color w:val="000000"/>
          <w:szCs w:val="32"/>
        </w:rPr>
        <w:t>补</w:t>
      </w:r>
      <w:r>
        <w:rPr>
          <w:rFonts w:hint="eastAsia"/>
          <w:color w:val="000000"/>
          <w:szCs w:val="32"/>
        </w:rPr>
        <w:t>助</w:t>
      </w:r>
      <w:r>
        <w:rPr>
          <w:color w:val="000000"/>
          <w:szCs w:val="32"/>
        </w:rPr>
        <w:t>期不超过3年</w:t>
      </w:r>
      <w:r>
        <w:rPr>
          <w:rFonts w:hint="eastAsia"/>
          <w:color w:val="000000"/>
          <w:szCs w:val="32"/>
        </w:rPr>
        <w:t>、年综合补助最高</w:t>
      </w:r>
      <w:r>
        <w:rPr>
          <w:color w:val="000000"/>
          <w:szCs w:val="32"/>
        </w:rPr>
        <w:t>500万元。</w:t>
      </w:r>
    </w:p>
    <w:p w14:paraId="73F0DE7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8．申报条件：①纳入成都市新型技改融资租赁需求库；②租赁方式为直接租赁；③购置设备已到位并安装完成</w:t>
      </w:r>
      <w:r>
        <w:rPr>
          <w:color w:val="0C0C0C"/>
          <w:szCs w:val="32"/>
        </w:rPr>
        <w:t>，且设备用于企业生产</w:t>
      </w:r>
      <w:r>
        <w:rPr>
          <w:rFonts w:hint="eastAsia"/>
          <w:color w:val="0C0C0C"/>
          <w:szCs w:val="32"/>
        </w:rPr>
        <w:t>；</w:t>
      </w:r>
      <w:r>
        <w:rPr>
          <w:rFonts w:hint="eastAsia"/>
          <w:color w:val="0C0C0C"/>
        </w:rPr>
        <w:t>④</w:t>
      </w:r>
      <w:r>
        <w:rPr>
          <w:rFonts w:hint="eastAsia"/>
          <w:color w:val="0C0C0C"/>
          <w:szCs w:val="32"/>
        </w:rPr>
        <w:t>项目经投资主管部门备案（审批或核准）</w:t>
      </w:r>
      <w:r>
        <w:rPr>
          <w:rFonts w:hint="eastAsia"/>
          <w:color w:val="0C0C0C"/>
        </w:rPr>
        <w:t>；</w:t>
      </w:r>
      <w:r>
        <w:rPr>
          <w:rFonts w:hint="eastAsia"/>
          <w:color w:val="0C0C0C"/>
          <w:szCs w:val="32"/>
        </w:rPr>
        <w:t>⑤项目</w:t>
      </w:r>
      <w:r>
        <w:rPr>
          <w:rFonts w:hint="eastAsia"/>
          <w:color w:val="0C0C0C"/>
        </w:rPr>
        <w:t>在</w:t>
      </w:r>
      <w:r>
        <w:rPr>
          <w:rFonts w:hint="eastAsia"/>
          <w:color w:val="0C0C0C"/>
          <w:szCs w:val="32"/>
        </w:rPr>
        <w:t>2026年12月底前竣工。</w:t>
      </w:r>
    </w:p>
    <w:p w14:paraId="5EB9DD0F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9．申报材料：①企业营业执照、组织机构代码证、税务登记证或多证合一营业执照和法定代表人身份证（复印件，加盖公章）；②</w:t>
      </w:r>
      <w:r>
        <w:rPr>
          <w:rFonts w:hint="eastAsia"/>
          <w:color w:val="0C0C0C"/>
        </w:rPr>
        <w:t>项目备案（审批或核准）文件（复印件）</w:t>
      </w:r>
      <w:r>
        <w:rPr>
          <w:rFonts w:hint="eastAsia" w:eastAsia="方正仿宋简体"/>
          <w:color w:val="0C0C0C"/>
          <w:lang w:eastAsia="zh-CN"/>
        </w:rPr>
        <w:t>；</w:t>
      </w:r>
      <w:r>
        <w:rPr>
          <w:rFonts w:hint="eastAsia"/>
          <w:color w:val="0C0C0C"/>
          <w:szCs w:val="32"/>
        </w:rPr>
        <w:t>③设备购买合同、发票等证明材料（复印件）；④设备直接租赁合同、设备明细表（复印件）；⑤申报期间租赁费支出的发票和银行付款凭证（复印件）；⑥</w:t>
      </w:r>
      <w:r>
        <w:rPr>
          <w:rFonts w:hint="eastAsia" w:eastAsia="方正仿宋_GBK"/>
          <w:szCs w:val="32"/>
          <w:shd w:val="clear" w:color="auto" w:fill="FFFFFF"/>
        </w:rPr>
        <w:t>设备交付证明</w:t>
      </w:r>
      <w:r>
        <w:rPr>
          <w:rFonts w:hint="eastAsia"/>
          <w:color w:val="0C0C0C"/>
          <w:szCs w:val="32"/>
        </w:rPr>
        <w:t>材料；</w:t>
      </w:r>
      <w:r>
        <w:rPr>
          <w:rFonts w:hint="eastAsia" w:ascii="Calibri" w:eastAsia="方正仿宋简体"/>
          <w:color w:val="0C0C0C"/>
          <w:szCs w:val="32"/>
          <w:lang w:val="en-US" w:eastAsia="zh-CN"/>
        </w:rPr>
        <w:t>⑦</w:t>
      </w:r>
      <w:r>
        <w:rPr>
          <w:rFonts w:hint="eastAsia"/>
          <w:color w:val="0C0C0C"/>
          <w:szCs w:val="32"/>
        </w:rPr>
        <w:t>企业承诺书。</w:t>
      </w:r>
    </w:p>
    <w:p w14:paraId="0C4871D4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06DF0B22">
      <w:pPr>
        <w:spacing w:line="600" w:lineRule="exact"/>
        <w:ind w:firstLine="632"/>
        <w:rPr>
          <w:rFonts w:hint="eastAsia"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三、培育优质新型技术改造服务商</w:t>
      </w:r>
    </w:p>
    <w:p w14:paraId="5FB8DC05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（五）</w:t>
      </w:r>
      <w:r>
        <w:rPr>
          <w:rFonts w:ascii="方正楷体简体" w:hAnsi="方正楷体简体" w:eastAsia="方正楷体简体" w:cs="方正楷体简体"/>
          <w:color w:val="0C0C0C"/>
          <w:szCs w:val="32"/>
        </w:rPr>
        <w:t>加强新型技术改造服务商培优育强</w:t>
      </w: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。</w:t>
      </w:r>
      <w:r>
        <w:rPr>
          <w:color w:val="000000"/>
          <w:szCs w:val="32"/>
        </w:rPr>
        <w:t>聚焦数字化转型、网络化协同、智能化改造、绿色化提升，制定服务商入选与评优标准，遴选具有较强技术能力、规模实力、服务能力的服务商，建立新型技术改造服务商名录库，并对外发布。</w:t>
      </w:r>
    </w:p>
    <w:p w14:paraId="2F3C2E45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政策咨询：市经信局市新经济委工业投资处，联系方式：61881620</w:t>
      </w:r>
    </w:p>
    <w:p w14:paraId="140DF41B">
      <w:pPr>
        <w:spacing w:line="600" w:lineRule="exact"/>
        <w:ind w:firstLine="632"/>
        <w:rPr>
          <w:rFonts w:hint="eastAsia"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（六）</w:t>
      </w:r>
      <w:r>
        <w:rPr>
          <w:rFonts w:ascii="方正楷体简体" w:hAnsi="方正楷体简体" w:eastAsia="方正楷体简体" w:cs="方正楷体简体"/>
          <w:color w:val="0C0C0C"/>
          <w:szCs w:val="32"/>
        </w:rPr>
        <w:t>支持服务商深度参与新型技术改造</w:t>
      </w:r>
    </w:p>
    <w:p w14:paraId="3E001955">
      <w:pPr>
        <w:spacing w:line="600" w:lineRule="exact"/>
        <w:ind w:firstLine="632"/>
        <w:rPr>
          <w:rFonts w:hint="eastAsia"/>
          <w:color w:val="000000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color w:val="000000"/>
          <w:szCs w:val="32"/>
        </w:rPr>
        <w:t>支持服务商深度参与企业新型技术改造工作，每年对遴选确定的服务商服务新型技术改造情况开展年度评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，对</w:t>
      </w:r>
      <w:r>
        <w:rPr>
          <w:rFonts w:hint="eastAsia"/>
          <w:color w:val="000000"/>
          <w:szCs w:val="32"/>
        </w:rPr>
        <w:t>优秀服务商</w:t>
      </w:r>
      <w:r>
        <w:rPr>
          <w:color w:val="000000"/>
          <w:szCs w:val="32"/>
        </w:rPr>
        <w:t>一次性</w:t>
      </w:r>
      <w:r>
        <w:rPr>
          <w:rFonts w:hint="eastAsia"/>
          <w:color w:val="000000"/>
          <w:szCs w:val="32"/>
        </w:rPr>
        <w:t>分档给予</w:t>
      </w:r>
      <w:r>
        <w:rPr>
          <w:color w:val="000000"/>
          <w:szCs w:val="32"/>
        </w:rPr>
        <w:t>最高</w:t>
      </w:r>
      <w:r>
        <w:rPr>
          <w:rFonts w:hint="eastAsia"/>
          <w:color w:val="000000"/>
          <w:szCs w:val="32"/>
        </w:rPr>
        <w:t>5</w:t>
      </w:r>
      <w:r>
        <w:rPr>
          <w:color w:val="000000"/>
          <w:szCs w:val="32"/>
        </w:rPr>
        <w:t>0万元奖励</w:t>
      </w:r>
      <w:r>
        <w:rPr>
          <w:rFonts w:hint="eastAsia"/>
          <w:color w:val="000000"/>
          <w:szCs w:val="32"/>
        </w:rPr>
        <w:t>。</w:t>
      </w:r>
    </w:p>
    <w:p w14:paraId="76C8B52D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70695B95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7D4ADF4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3E37EF56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139A583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6．支持对象：优秀服务商。</w:t>
      </w:r>
    </w:p>
    <w:p w14:paraId="2F7EAC2E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00000"/>
          <w:szCs w:val="32"/>
        </w:rPr>
        <w:t>对</w:t>
      </w:r>
      <w:r>
        <w:rPr>
          <w:rFonts w:hint="eastAsia"/>
          <w:color w:val="000000"/>
          <w:szCs w:val="32"/>
        </w:rPr>
        <w:t>优秀服务商</w:t>
      </w:r>
      <w:r>
        <w:rPr>
          <w:color w:val="000000"/>
          <w:szCs w:val="32"/>
        </w:rPr>
        <w:t>一次性</w:t>
      </w:r>
      <w:r>
        <w:rPr>
          <w:rFonts w:hint="eastAsia"/>
          <w:color w:val="000000"/>
          <w:szCs w:val="32"/>
        </w:rPr>
        <w:t>分档给予</w:t>
      </w:r>
      <w:r>
        <w:rPr>
          <w:color w:val="000000"/>
          <w:szCs w:val="32"/>
        </w:rPr>
        <w:t>最高</w:t>
      </w:r>
      <w:r>
        <w:rPr>
          <w:rFonts w:hint="eastAsia"/>
          <w:color w:val="000000"/>
          <w:szCs w:val="32"/>
        </w:rPr>
        <w:t>5</w:t>
      </w:r>
      <w:r>
        <w:rPr>
          <w:color w:val="000000"/>
          <w:szCs w:val="32"/>
        </w:rPr>
        <w:t>0万元奖励</w:t>
      </w:r>
      <w:r>
        <w:rPr>
          <w:color w:val="0C0C0C"/>
          <w:szCs w:val="32"/>
        </w:rPr>
        <w:t>。</w:t>
      </w:r>
    </w:p>
    <w:p w14:paraId="17E4988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纳入成都市新型技改服务商名录库②服务商一年内开展新型技术改造项目数不低于3个，且被服务企业为规上工业企业；③新型技术改造服务满意度不低于90%；④服务商打造形成新型技改解决方案、应用案例或标杆。</w:t>
      </w:r>
    </w:p>
    <w:p w14:paraId="576F269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；②当年开展新型技术改造项目数量及服务企业情况证明材料；③解决方案、应用案例的总结汇编或服务企业通过技改后整体提升情况等；④服务企业满意度调查表；⑤企业承诺书。</w:t>
      </w:r>
    </w:p>
    <w:p w14:paraId="64EDB9D5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567E3443">
      <w:pPr>
        <w:spacing w:line="600" w:lineRule="exact"/>
        <w:ind w:firstLine="632"/>
        <w:rPr>
          <w:rFonts w:eastAsia="黑体"/>
          <w:color w:val="0C0C0C"/>
          <w:szCs w:val="32"/>
        </w:rPr>
      </w:pPr>
      <w:r>
        <w:rPr>
          <w:rFonts w:hint="eastAsia" w:eastAsia="黑体"/>
          <w:color w:val="0C0C0C"/>
          <w:szCs w:val="32"/>
        </w:rPr>
        <w:t>四、</w:t>
      </w:r>
      <w:r>
        <w:rPr>
          <w:rFonts w:eastAsia="黑体"/>
          <w:color w:val="0C0C0C"/>
          <w:szCs w:val="32"/>
        </w:rPr>
        <w:t>鼓励设备和工业软件</w:t>
      </w:r>
      <w:r>
        <w:rPr>
          <w:rFonts w:hint="eastAsia" w:eastAsia="黑体"/>
          <w:color w:val="0C0C0C"/>
          <w:szCs w:val="32"/>
        </w:rPr>
        <w:t>供应商</w:t>
      </w:r>
      <w:r>
        <w:rPr>
          <w:rFonts w:eastAsia="黑体"/>
          <w:color w:val="0C0C0C"/>
          <w:szCs w:val="32"/>
        </w:rPr>
        <w:t>为新型技改赋能</w:t>
      </w:r>
    </w:p>
    <w:p w14:paraId="0F5FC062">
      <w:pPr>
        <w:spacing w:line="600" w:lineRule="exact"/>
        <w:ind w:firstLine="632"/>
        <w:rPr>
          <w:rFonts w:hint="eastAsia"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（七）支持供应商为新型技改项目赋能</w:t>
      </w:r>
    </w:p>
    <w:p w14:paraId="70144806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1.事项内容：</w:t>
      </w:r>
      <w:r>
        <w:rPr>
          <w:color w:val="000000"/>
          <w:szCs w:val="32"/>
        </w:rPr>
        <w:t>支持工业母机、工业机器人、专业设备等生产企业，和工业软件、数字化系统等</w:t>
      </w:r>
      <w:r>
        <w:rPr>
          <w:rFonts w:hint="eastAsia"/>
          <w:color w:val="000000"/>
          <w:szCs w:val="32"/>
        </w:rPr>
        <w:t>软件和信息技术</w:t>
      </w:r>
      <w:r>
        <w:rPr>
          <w:color w:val="000000"/>
          <w:szCs w:val="32"/>
        </w:rPr>
        <w:t>企业，为我市新型技改企业提供产品；对</w:t>
      </w:r>
      <w:r>
        <w:rPr>
          <w:rFonts w:hint="eastAsia"/>
          <w:color w:val="000000"/>
          <w:szCs w:val="32"/>
        </w:rPr>
        <w:t>供应商为</w:t>
      </w:r>
      <w:r>
        <w:rPr>
          <w:color w:val="000000"/>
          <w:szCs w:val="32"/>
        </w:rPr>
        <w:t>新型技术改造项目</w:t>
      </w:r>
      <w:r>
        <w:rPr>
          <w:rFonts w:hint="eastAsia"/>
          <w:color w:val="000000"/>
          <w:szCs w:val="32"/>
        </w:rPr>
        <w:t>提供</w:t>
      </w:r>
      <w:r>
        <w:rPr>
          <w:color w:val="000000"/>
          <w:szCs w:val="32"/>
        </w:rPr>
        <w:t>设备、软件金额1亿元以上的，分别按</w:t>
      </w:r>
      <w:r>
        <w:rPr>
          <w:rFonts w:hint="eastAsia"/>
          <w:color w:val="000000"/>
          <w:szCs w:val="32"/>
        </w:rPr>
        <w:t>销售</w:t>
      </w:r>
      <w:r>
        <w:rPr>
          <w:color w:val="000000"/>
          <w:szCs w:val="32"/>
        </w:rPr>
        <w:t>总金额的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%、</w:t>
      </w:r>
      <w:r>
        <w:rPr>
          <w:rFonts w:hint="eastAsia"/>
          <w:color w:val="000000"/>
          <w:szCs w:val="32"/>
        </w:rPr>
        <w:t>0.5</w:t>
      </w:r>
      <w:r>
        <w:rPr>
          <w:color w:val="000000"/>
          <w:szCs w:val="32"/>
        </w:rPr>
        <w:t>%给予供应商每年最高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000万元</w:t>
      </w:r>
      <w:r>
        <w:rPr>
          <w:rFonts w:hint="eastAsia"/>
          <w:color w:val="000000"/>
          <w:szCs w:val="32"/>
        </w:rPr>
        <w:t>、500万元</w:t>
      </w:r>
      <w:r>
        <w:rPr>
          <w:color w:val="000000"/>
          <w:szCs w:val="32"/>
        </w:rPr>
        <w:t>补助。</w:t>
      </w:r>
    </w:p>
    <w:p w14:paraId="5A0B878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274D2AE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2903BF0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1323CB6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61AE0782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6．支持对象：为新型技术改造项目提供设备、软件金额达到1亿元以上的</w:t>
      </w:r>
      <w:r>
        <w:rPr>
          <w:color w:val="000000"/>
          <w:szCs w:val="32"/>
        </w:rPr>
        <w:t>工业母机、工业机器人、专业设备等生产企业和工业软件、数字化系统等</w:t>
      </w:r>
      <w:r>
        <w:rPr>
          <w:rFonts w:hint="eastAsia"/>
          <w:color w:val="000000"/>
          <w:szCs w:val="32"/>
        </w:rPr>
        <w:t>软件和信息技术</w:t>
      </w:r>
      <w:r>
        <w:rPr>
          <w:color w:val="000000"/>
          <w:szCs w:val="32"/>
        </w:rPr>
        <w:t>企业</w:t>
      </w:r>
      <w:r>
        <w:rPr>
          <w:rFonts w:hint="eastAsia"/>
          <w:color w:val="000000"/>
          <w:szCs w:val="32"/>
        </w:rPr>
        <w:t>。</w:t>
      </w:r>
    </w:p>
    <w:p w14:paraId="19E58B89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00000"/>
          <w:szCs w:val="32"/>
        </w:rPr>
        <w:t>分别按</w:t>
      </w:r>
      <w:r>
        <w:rPr>
          <w:rFonts w:hint="eastAsia"/>
          <w:color w:val="000000"/>
          <w:szCs w:val="32"/>
        </w:rPr>
        <w:t>销售</w:t>
      </w:r>
      <w:r>
        <w:rPr>
          <w:color w:val="000000"/>
          <w:szCs w:val="32"/>
        </w:rPr>
        <w:t>总金额的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%、</w:t>
      </w:r>
      <w:r>
        <w:rPr>
          <w:rFonts w:hint="eastAsia"/>
          <w:color w:val="000000"/>
          <w:szCs w:val="32"/>
        </w:rPr>
        <w:t>0.5</w:t>
      </w:r>
      <w:r>
        <w:rPr>
          <w:color w:val="000000"/>
          <w:szCs w:val="32"/>
        </w:rPr>
        <w:t>%给予供应商每年最高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000万元</w:t>
      </w:r>
      <w:r>
        <w:rPr>
          <w:rFonts w:hint="eastAsia"/>
          <w:color w:val="000000"/>
          <w:szCs w:val="32"/>
        </w:rPr>
        <w:t>、500万元</w:t>
      </w:r>
      <w:r>
        <w:rPr>
          <w:color w:val="000000"/>
          <w:szCs w:val="32"/>
        </w:rPr>
        <w:t>补助</w:t>
      </w:r>
      <w:r>
        <w:rPr>
          <w:color w:val="0C0C0C"/>
          <w:szCs w:val="32"/>
        </w:rPr>
        <w:t>。</w:t>
      </w:r>
    </w:p>
    <w:p w14:paraId="50352A2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8．申报条件：①供应商为设备生产制造、软件开发企业；②申报单位为新型技改项目提供的</w:t>
      </w:r>
      <w:r>
        <w:rPr>
          <w:color w:val="0C0C0C"/>
          <w:szCs w:val="32"/>
        </w:rPr>
        <w:t>工业母机、工业机器人</w:t>
      </w:r>
      <w:r>
        <w:rPr>
          <w:rFonts w:hint="eastAsia"/>
          <w:color w:val="0C0C0C"/>
          <w:szCs w:val="32"/>
        </w:rPr>
        <w:t>、</w:t>
      </w:r>
      <w:r>
        <w:rPr>
          <w:color w:val="0C0C0C"/>
          <w:szCs w:val="32"/>
        </w:rPr>
        <w:t>工业软件、数字化系统等</w:t>
      </w:r>
      <w:r>
        <w:rPr>
          <w:rFonts w:hint="eastAsia"/>
          <w:color w:val="0C0C0C"/>
          <w:szCs w:val="32"/>
        </w:rPr>
        <w:t>设备、软件金额在1亿元以上</w:t>
      </w:r>
      <w:r>
        <w:rPr>
          <w:rFonts w:hint="eastAsia"/>
          <w:color w:val="0C0C0C"/>
          <w:sz w:val="30"/>
          <w:szCs w:val="30"/>
        </w:rPr>
        <w:t>。</w:t>
      </w:r>
    </w:p>
    <w:p w14:paraId="48E633C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；②为新型技改项目提供设备、软件的合同、年度销售收入明细、验收单及发票、收款凭证（复印件）；③企业承诺书。</w:t>
      </w:r>
    </w:p>
    <w:p w14:paraId="09BA9CCD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31A2842B">
      <w:pPr>
        <w:spacing w:line="600" w:lineRule="exact"/>
        <w:ind w:firstLine="632"/>
        <w:rPr>
          <w:rFonts w:hint="eastAsia"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五、打造新型技术改造标杆示范</w:t>
      </w:r>
    </w:p>
    <w:p w14:paraId="0833C8B3">
      <w:pPr>
        <w:spacing w:line="600" w:lineRule="exact"/>
        <w:ind w:firstLine="632"/>
        <w:rPr>
          <w:rFonts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（八）</w:t>
      </w:r>
      <w:bookmarkStart w:id="0" w:name="OLE_LINK3"/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支持打造“点”上新型技术改造标杆示范</w:t>
      </w:r>
    </w:p>
    <w:bookmarkEnd w:id="0"/>
    <w:p w14:paraId="1C96B234">
      <w:pPr>
        <w:spacing w:line="600" w:lineRule="exact"/>
        <w:ind w:firstLine="632"/>
        <w:rPr>
          <w:rFonts w:hint="eastAsia"/>
          <w:color w:val="000000"/>
          <w:szCs w:val="32"/>
        </w:rPr>
      </w:pPr>
      <w:r>
        <w:rPr>
          <w:rFonts w:hint="eastAsia"/>
          <w:color w:val="0C0C0C"/>
          <w:szCs w:val="32"/>
        </w:rPr>
        <w:t>1.事项内容：</w:t>
      </w:r>
      <w:r>
        <w:rPr>
          <w:rFonts w:hint="eastAsia"/>
          <w:color w:val="000000"/>
          <w:szCs w:val="32"/>
        </w:rPr>
        <w:t>对</w:t>
      </w:r>
      <w:r>
        <w:rPr>
          <w:color w:val="000000"/>
          <w:szCs w:val="32"/>
        </w:rPr>
        <w:t>符合成都市重点发展领域的新型技改项目，可申请签订标杆示范任务书，纳入示范项目库</w:t>
      </w:r>
      <w:r>
        <w:rPr>
          <w:rFonts w:hint="eastAsia"/>
          <w:color w:val="000000"/>
          <w:szCs w:val="32"/>
        </w:rPr>
        <w:t>管理</w:t>
      </w:r>
      <w:r>
        <w:rPr>
          <w:color w:val="000000"/>
          <w:szCs w:val="32"/>
        </w:rPr>
        <w:t>；每年对示范项目任务推进情况开展年度评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，评</w:t>
      </w:r>
      <w:r>
        <w:rPr>
          <w:rFonts w:hint="eastAsia"/>
          <w:color w:val="000000"/>
          <w:szCs w:val="32"/>
        </w:rPr>
        <w:t>价达标</w:t>
      </w:r>
      <w:r>
        <w:rPr>
          <w:color w:val="000000"/>
          <w:szCs w:val="32"/>
        </w:rPr>
        <w:t>即给予30万</w:t>
      </w:r>
      <w:r>
        <w:rPr>
          <w:rFonts w:hint="eastAsia"/>
          <w:color w:val="000000"/>
          <w:szCs w:val="32"/>
        </w:rPr>
        <w:t>元</w:t>
      </w:r>
      <w:r>
        <w:rPr>
          <w:color w:val="000000"/>
          <w:szCs w:val="32"/>
        </w:rPr>
        <w:t>奖励；达到任务书目标并实现预期示范效果的，一次性给予最高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00万元奖励（需扣减前期年度奖励部分）；项目可叠加享受新型技术改造投资补助。</w:t>
      </w:r>
    </w:p>
    <w:p w14:paraId="2DC99B1A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1632983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317C451E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0CC266D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04C0AD2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6．支持对象：符合成都市重点发展领域的新型技改项目。</w:t>
      </w:r>
    </w:p>
    <w:p w14:paraId="1799DDD9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C0C0C"/>
          <w:szCs w:val="32"/>
        </w:rPr>
        <w:t>每年对示范项目任务推进情况开展年度评</w:t>
      </w:r>
      <w:r>
        <w:rPr>
          <w:rFonts w:hint="eastAsia"/>
          <w:color w:val="0C0C0C"/>
          <w:szCs w:val="32"/>
        </w:rPr>
        <w:t>价</w:t>
      </w:r>
      <w:r>
        <w:rPr>
          <w:color w:val="0C0C0C"/>
          <w:szCs w:val="32"/>
        </w:rPr>
        <w:t>，评</w:t>
      </w:r>
      <w:r>
        <w:rPr>
          <w:rFonts w:hint="eastAsia"/>
          <w:color w:val="0C0C0C"/>
          <w:szCs w:val="32"/>
        </w:rPr>
        <w:t>价达标</w:t>
      </w:r>
      <w:r>
        <w:rPr>
          <w:color w:val="0C0C0C"/>
          <w:szCs w:val="32"/>
        </w:rPr>
        <w:t>即给予30万</w:t>
      </w:r>
      <w:r>
        <w:rPr>
          <w:rFonts w:hint="eastAsia"/>
          <w:color w:val="0C0C0C"/>
          <w:szCs w:val="32"/>
        </w:rPr>
        <w:t>元</w:t>
      </w:r>
      <w:r>
        <w:rPr>
          <w:color w:val="0C0C0C"/>
          <w:szCs w:val="32"/>
        </w:rPr>
        <w:t>奖励</w:t>
      </w:r>
      <w:r>
        <w:rPr>
          <w:rFonts w:hint="eastAsia"/>
          <w:color w:val="0C0C0C"/>
          <w:szCs w:val="32"/>
        </w:rPr>
        <w:t>；</w:t>
      </w:r>
      <w:r>
        <w:rPr>
          <w:color w:val="000000"/>
          <w:szCs w:val="32"/>
        </w:rPr>
        <w:t>达到任务书目标并实现预期示范效果的，一次性给予最高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00万元奖励（需扣减前期年度奖励部分）</w:t>
      </w:r>
      <w:r>
        <w:rPr>
          <w:color w:val="0C0C0C"/>
          <w:szCs w:val="32"/>
        </w:rPr>
        <w:t>。</w:t>
      </w:r>
    </w:p>
    <w:p w14:paraId="57D35AB3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8．申报条件：①纳入成都市新型技改项目库；②项目投资5000万元以上，且设备投资（含软件）占实际投入比重达50%（含）以上；③项目经投资主管部门备案（审批或核准）；</w:t>
      </w:r>
      <w:r>
        <w:rPr>
          <w:rFonts w:hint="eastAsia"/>
          <w:color w:val="0C0C0C"/>
        </w:rPr>
        <w:t>④项目开工建设，投资进度达到20%（含）以上；</w:t>
      </w:r>
      <w:r>
        <w:rPr>
          <w:rFonts w:hint="eastAsia"/>
          <w:color w:val="0C0C0C"/>
          <w:szCs w:val="32"/>
        </w:rPr>
        <w:t>⑤项目投资纳入工业投资统计库；⑥项目</w:t>
      </w:r>
      <w:r>
        <w:rPr>
          <w:rFonts w:hint="eastAsia"/>
          <w:color w:val="0C0C0C"/>
        </w:rPr>
        <w:t>在</w:t>
      </w:r>
      <w:r>
        <w:rPr>
          <w:rFonts w:hint="eastAsia"/>
          <w:color w:val="0C0C0C"/>
          <w:szCs w:val="32"/>
        </w:rPr>
        <w:t>2026年12月底前竣工。</w:t>
      </w:r>
    </w:p>
    <w:p w14:paraId="4D7055A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</w:t>
      </w:r>
      <w:r>
        <w:rPr>
          <w:rFonts w:hint="eastAsia"/>
          <w:color w:val="0C0C0C"/>
        </w:rPr>
        <w:t>；②项目备案（审批或核准）文件（复印件）；③项目开工及投资进度等证明材料；</w:t>
      </w:r>
      <w:r>
        <w:rPr>
          <w:rFonts w:hint="eastAsia" w:ascii="FZFSJW--GB1-0" w:hAnsi="FZFSJW--GB1-0"/>
          <w:color w:val="0C0C0C"/>
        </w:rPr>
        <w:t>④打造“点”上新型技术改造标杆示范方案；</w:t>
      </w:r>
      <w:r>
        <w:rPr>
          <w:rFonts w:hint="eastAsia"/>
          <w:color w:val="0C0C0C"/>
        </w:rPr>
        <w:t>⑤</w:t>
      </w:r>
      <w:r>
        <w:rPr>
          <w:rFonts w:hint="eastAsia" w:cs="仿宋"/>
          <w:color w:val="0C0C0C"/>
          <w:spacing w:val="-10"/>
        </w:rPr>
        <w:t>企业及申报项目基本情况介绍</w:t>
      </w:r>
      <w:r>
        <w:rPr>
          <w:rFonts w:hint="eastAsia"/>
          <w:color w:val="0C0C0C"/>
        </w:rPr>
        <w:t>；⑥企业承诺书</w:t>
      </w:r>
      <w:r>
        <w:rPr>
          <w:rFonts w:hint="eastAsia"/>
          <w:color w:val="0C0C0C"/>
          <w:szCs w:val="32"/>
        </w:rPr>
        <w:t>。</w:t>
      </w:r>
    </w:p>
    <w:p w14:paraId="3BA378E4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7A406896">
      <w:pPr>
        <w:spacing w:line="600" w:lineRule="exact"/>
        <w:ind w:firstLine="632"/>
        <w:rPr>
          <w:rFonts w:hint="eastAsia"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六、提升产业链供应链韧性</w:t>
      </w:r>
    </w:p>
    <w:p w14:paraId="4F38CDFA">
      <w:pPr>
        <w:spacing w:line="600" w:lineRule="exact"/>
        <w:ind w:firstLine="632"/>
        <w:rPr>
          <w:rFonts w:hint="eastAsia"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（九）支持产业链上下游协同开展技术改造</w:t>
      </w:r>
    </w:p>
    <w:p w14:paraId="5B51018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color w:val="000000"/>
          <w:szCs w:val="32"/>
        </w:rPr>
        <w:t>对链主企业联合10家以上</w:t>
      </w:r>
      <w:r>
        <w:rPr>
          <w:rFonts w:hint="eastAsia"/>
          <w:color w:val="000000"/>
          <w:szCs w:val="32"/>
        </w:rPr>
        <w:t>直接</w:t>
      </w:r>
      <w:r>
        <w:rPr>
          <w:color w:val="000000"/>
          <w:szCs w:val="32"/>
        </w:rPr>
        <w:t>配套企业组建的新型技改联合体，以任务书的形</w:t>
      </w:r>
      <w:r>
        <w:rPr>
          <w:rFonts w:hint="eastAsia"/>
          <w:color w:val="000000"/>
          <w:szCs w:val="32"/>
        </w:rPr>
        <w:t>式</w:t>
      </w:r>
      <w:r>
        <w:rPr>
          <w:color w:val="000000"/>
          <w:szCs w:val="32"/>
        </w:rPr>
        <w:t>开展协同改造和技术攻关，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按设备投资（含软件）的15%给予</w:t>
      </w:r>
      <w:r>
        <w:rPr>
          <w:rFonts w:hint="eastAsia"/>
          <w:color w:val="000000"/>
          <w:szCs w:val="32"/>
        </w:rPr>
        <w:t>联合体</w:t>
      </w:r>
      <w:r>
        <w:rPr>
          <w:color w:val="000000"/>
          <w:szCs w:val="32"/>
        </w:rPr>
        <w:t>最高3000万元补助，每年开展任务评价，按投资和任务进度给予不超过补助总额的50%预拨，</w:t>
      </w:r>
      <w:r>
        <w:rPr>
          <w:rFonts w:hint="eastAsia"/>
          <w:color w:val="000000"/>
          <w:szCs w:val="32"/>
        </w:rPr>
        <w:t>其余部分</w:t>
      </w:r>
      <w:r>
        <w:rPr>
          <w:color w:val="000000"/>
          <w:szCs w:val="32"/>
        </w:rPr>
        <w:t>项目竣工验收后按项目任务完成情况和取得成效统一结算</w:t>
      </w:r>
      <w:r>
        <w:rPr>
          <w:rFonts w:hint="eastAsia"/>
          <w:color w:val="000000"/>
          <w:szCs w:val="32"/>
        </w:rPr>
        <w:t>。</w:t>
      </w:r>
    </w:p>
    <w:p w14:paraId="7106490E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421C6161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284340A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1521F51D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3E7A1EEA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</w:t>
      </w:r>
      <w:r>
        <w:rPr>
          <w:color w:val="0C0C0C"/>
          <w:szCs w:val="32"/>
        </w:rPr>
        <w:t>链主企业联合10家以上</w:t>
      </w:r>
      <w:r>
        <w:rPr>
          <w:rFonts w:hint="eastAsia"/>
          <w:color w:val="0C0C0C"/>
          <w:szCs w:val="32"/>
        </w:rPr>
        <w:t>直接</w:t>
      </w:r>
      <w:r>
        <w:rPr>
          <w:color w:val="0C0C0C"/>
          <w:szCs w:val="32"/>
        </w:rPr>
        <w:t>配套企业组建的新型技改联合体</w:t>
      </w:r>
      <w:r>
        <w:rPr>
          <w:rFonts w:hint="eastAsia"/>
          <w:color w:val="0C0C0C"/>
          <w:szCs w:val="32"/>
        </w:rPr>
        <w:t>，以任务书的形式开展协同改造和技术攻关。</w:t>
      </w:r>
    </w:p>
    <w:p w14:paraId="2AC08FCD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按设备投资（含软件）的15%给予</w:t>
      </w:r>
      <w:r>
        <w:rPr>
          <w:rFonts w:hint="eastAsia"/>
          <w:color w:val="000000"/>
          <w:szCs w:val="32"/>
        </w:rPr>
        <w:t>联合体</w:t>
      </w:r>
      <w:r>
        <w:rPr>
          <w:color w:val="000000"/>
          <w:szCs w:val="32"/>
        </w:rPr>
        <w:t>最高3000万元补助，每年开展任务评价，按投资和任务进度给予不超过补助总额的50%预拨</w:t>
      </w:r>
      <w:r>
        <w:rPr>
          <w:rFonts w:hint="eastAsia"/>
          <w:color w:val="000000"/>
          <w:szCs w:val="32"/>
        </w:rPr>
        <w:t>，其余部分</w:t>
      </w:r>
      <w:r>
        <w:rPr>
          <w:color w:val="000000"/>
          <w:szCs w:val="32"/>
        </w:rPr>
        <w:t>项目竣工验收后按项目任务完成情况和取得成效统一结算</w:t>
      </w:r>
      <w:r>
        <w:rPr>
          <w:rFonts w:hint="eastAsia"/>
          <w:color w:val="000000"/>
          <w:szCs w:val="32"/>
        </w:rPr>
        <w:t>。</w:t>
      </w:r>
    </w:p>
    <w:p w14:paraId="0E6C872C">
      <w:pPr>
        <w:spacing w:line="600" w:lineRule="exact"/>
        <w:ind w:firstLine="632"/>
        <w:rPr>
          <w:b/>
          <w:bCs/>
          <w:color w:val="0C0C0C"/>
          <w:szCs w:val="32"/>
          <w:highlight w:val="yellow"/>
        </w:rPr>
      </w:pPr>
      <w:r>
        <w:rPr>
          <w:rFonts w:hint="eastAsia"/>
          <w:color w:val="0C0C0C"/>
          <w:szCs w:val="32"/>
        </w:rPr>
        <w:t>8．申报条件：①</w:t>
      </w:r>
      <w:r>
        <w:rPr>
          <w:color w:val="000000"/>
          <w:szCs w:val="32"/>
        </w:rPr>
        <w:t>链主企业联合10家以上</w:t>
      </w:r>
      <w:r>
        <w:rPr>
          <w:rFonts w:hint="eastAsia"/>
          <w:color w:val="000000"/>
          <w:szCs w:val="32"/>
        </w:rPr>
        <w:t>直接</w:t>
      </w:r>
      <w:r>
        <w:rPr>
          <w:color w:val="000000"/>
          <w:szCs w:val="32"/>
        </w:rPr>
        <w:t>配套企业组建的新型技改联合体</w:t>
      </w:r>
      <w:r>
        <w:rPr>
          <w:rFonts w:hint="eastAsia"/>
          <w:color w:val="000000"/>
          <w:szCs w:val="32"/>
        </w:rPr>
        <w:t>，</w:t>
      </w:r>
      <w:r>
        <w:rPr>
          <w:rFonts w:hint="eastAsia"/>
          <w:color w:val="0C0C0C"/>
          <w:szCs w:val="32"/>
        </w:rPr>
        <w:t>联合体中每家企业均开展新型技术改造；②项目投资10000万元以上，且设备投资（含软件）占实际投入比重达50%（含）以上；③项目经投资主管部门备案（审批或核准）；</w:t>
      </w:r>
      <w:r>
        <w:rPr>
          <w:rFonts w:hint="eastAsia"/>
          <w:color w:val="0C0C0C"/>
        </w:rPr>
        <w:t>④项目开工建设，投资进度达到20%（含）以上；</w:t>
      </w:r>
      <w:r>
        <w:rPr>
          <w:rFonts w:hint="eastAsia"/>
          <w:color w:val="0C0C0C"/>
          <w:szCs w:val="32"/>
        </w:rPr>
        <w:t>⑤项目投资纳入工业投资统计库；⑥项目</w:t>
      </w:r>
      <w:r>
        <w:rPr>
          <w:rFonts w:hint="eastAsia"/>
          <w:color w:val="0C0C0C"/>
        </w:rPr>
        <w:t>在</w:t>
      </w:r>
      <w:r>
        <w:rPr>
          <w:rFonts w:hint="eastAsia"/>
          <w:color w:val="0C0C0C"/>
          <w:szCs w:val="32"/>
        </w:rPr>
        <w:t>2026年12月底前竣工。</w:t>
      </w:r>
    </w:p>
    <w:p w14:paraId="609DE685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9．申报材料：①联合体中企业的营业执照、组织机构代码证、税务登记证或多证合一营业执照和法定代表人身份证（复印件，加盖公章）；②</w:t>
      </w:r>
      <w:r>
        <w:rPr>
          <w:rFonts w:hint="eastAsia"/>
          <w:color w:val="0C0C0C"/>
        </w:rPr>
        <w:t>项目备案（审批或核准）文件（复印件）；</w:t>
      </w:r>
      <w:r>
        <w:rPr>
          <w:rFonts w:hint="eastAsia"/>
          <w:color w:val="0C0C0C"/>
          <w:szCs w:val="32"/>
        </w:rPr>
        <w:t>③链主企业与配套企业之间的采购合同</w:t>
      </w:r>
      <w:r>
        <w:rPr>
          <w:rFonts w:hint="eastAsia" w:ascii="FZFSJW--GB1-0" w:hAnsi="FZFSJW--GB1-0"/>
          <w:color w:val="0C0C0C"/>
        </w:rPr>
        <w:t>等</w:t>
      </w:r>
      <w:r>
        <w:rPr>
          <w:rFonts w:hint="eastAsia"/>
          <w:color w:val="0C0C0C"/>
          <w:szCs w:val="32"/>
        </w:rPr>
        <w:t>供应链关系证明材料</w:t>
      </w:r>
      <w:r>
        <w:rPr>
          <w:rFonts w:hint="eastAsia"/>
          <w:color w:val="0C0C0C"/>
        </w:rPr>
        <w:t>（复印件）</w:t>
      </w:r>
      <w:r>
        <w:rPr>
          <w:rFonts w:hint="eastAsia"/>
          <w:color w:val="0C0C0C"/>
          <w:szCs w:val="32"/>
        </w:rPr>
        <w:t>；④</w:t>
      </w:r>
      <w:r>
        <w:rPr>
          <w:color w:val="000000"/>
          <w:szCs w:val="32"/>
        </w:rPr>
        <w:t>新型技改联合体开展协同改造和技术攻关</w:t>
      </w:r>
      <w:r>
        <w:rPr>
          <w:rFonts w:hint="eastAsia"/>
          <w:color w:val="000000"/>
          <w:szCs w:val="32"/>
        </w:rPr>
        <w:t>方案；</w:t>
      </w:r>
      <w:r>
        <w:rPr>
          <w:rFonts w:hint="eastAsia"/>
          <w:color w:val="0C0C0C"/>
          <w:szCs w:val="32"/>
        </w:rPr>
        <w:t>⑤项目年度评价报告，完成任务项目提供项目成效总结报告；⑥联合体企业项目实际投入的发票及银行付款凭证（复印件）；⑦企业及申报项目基本情况介绍；</w:t>
      </w:r>
      <w:r>
        <w:rPr>
          <w:rFonts w:hint="eastAsia"/>
          <w:color w:val="0C0C0C"/>
        </w:rPr>
        <w:t>⑧企业承诺书</w:t>
      </w:r>
      <w:r>
        <w:rPr>
          <w:rFonts w:hint="eastAsia"/>
          <w:color w:val="0C0C0C"/>
          <w:szCs w:val="32"/>
        </w:rPr>
        <w:t>。</w:t>
      </w:r>
    </w:p>
    <w:p w14:paraId="16D0914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59D7617D">
      <w:pPr>
        <w:spacing w:line="600" w:lineRule="exact"/>
        <w:ind w:firstLine="632"/>
        <w:rPr>
          <w:rFonts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（十）支持打造“线”上新型技术改造标杆示范</w:t>
      </w:r>
    </w:p>
    <w:p w14:paraId="6F836FD5">
      <w:pPr>
        <w:spacing w:line="600" w:lineRule="exact"/>
        <w:ind w:firstLine="632"/>
        <w:rPr>
          <w:color w:val="0C0C0C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rFonts w:hint="eastAsia"/>
          <w:color w:val="000000"/>
          <w:szCs w:val="32"/>
        </w:rPr>
        <w:t>支持</w:t>
      </w:r>
      <w:r>
        <w:rPr>
          <w:color w:val="000000"/>
          <w:szCs w:val="32"/>
        </w:rPr>
        <w:t>链主企业联合10家以上</w:t>
      </w:r>
      <w:r>
        <w:rPr>
          <w:rFonts w:hint="eastAsia"/>
          <w:color w:val="000000"/>
          <w:szCs w:val="32"/>
        </w:rPr>
        <w:t>直接</w:t>
      </w:r>
      <w:r>
        <w:rPr>
          <w:color w:val="000000"/>
          <w:szCs w:val="32"/>
        </w:rPr>
        <w:t>配套企业组建的新型技改联合体，以任务书的形</w:t>
      </w:r>
      <w:r>
        <w:rPr>
          <w:rFonts w:hint="eastAsia"/>
          <w:color w:val="000000"/>
          <w:szCs w:val="32"/>
        </w:rPr>
        <w:t>式</w:t>
      </w:r>
      <w:r>
        <w:rPr>
          <w:color w:val="000000"/>
          <w:szCs w:val="32"/>
        </w:rPr>
        <w:t>开展协同改造和技术攻关，对达到任务书目标并实现预期示范效果的，一次性给予牵头企业</w:t>
      </w:r>
      <w:r>
        <w:rPr>
          <w:rFonts w:hint="eastAsia"/>
          <w:color w:val="000000"/>
          <w:szCs w:val="32"/>
        </w:rPr>
        <w:t>2</w:t>
      </w:r>
      <w:r>
        <w:rPr>
          <w:color w:val="000000"/>
          <w:szCs w:val="32"/>
        </w:rPr>
        <w:t>00万元奖励。</w:t>
      </w:r>
    </w:p>
    <w:p w14:paraId="21B3519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5671ECD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2D54EF3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11B7015D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7380A1B1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6．支持对象：开展协同改造和技术攻关的</w:t>
      </w:r>
      <w:r>
        <w:rPr>
          <w:color w:val="0C0C0C"/>
          <w:szCs w:val="32"/>
        </w:rPr>
        <w:t>链主企业</w:t>
      </w:r>
      <w:r>
        <w:rPr>
          <w:rFonts w:hint="eastAsia"/>
          <w:color w:val="0C0C0C"/>
          <w:szCs w:val="32"/>
        </w:rPr>
        <w:t>。</w:t>
      </w:r>
    </w:p>
    <w:p w14:paraId="187D873C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C0C0C"/>
          <w:szCs w:val="32"/>
        </w:rPr>
        <w:t>对达到任务书目标并实现预期示范效果的</w:t>
      </w:r>
      <w:r>
        <w:rPr>
          <w:rFonts w:hint="eastAsia"/>
          <w:color w:val="0C0C0C"/>
          <w:szCs w:val="32"/>
        </w:rPr>
        <w:t>项目</w:t>
      </w:r>
      <w:r>
        <w:rPr>
          <w:color w:val="0C0C0C"/>
          <w:szCs w:val="32"/>
        </w:rPr>
        <w:t>，一次性给予牵头企业</w:t>
      </w:r>
      <w:r>
        <w:rPr>
          <w:rFonts w:hint="eastAsia"/>
          <w:color w:val="0C0C0C"/>
          <w:szCs w:val="32"/>
        </w:rPr>
        <w:t>2</w:t>
      </w:r>
      <w:r>
        <w:rPr>
          <w:color w:val="0C0C0C"/>
          <w:szCs w:val="32"/>
        </w:rPr>
        <w:t>00万元奖励。</w:t>
      </w:r>
    </w:p>
    <w:p w14:paraId="6D8E67A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8．申报条件：①链主企业联合签订《协同改造任务书》；②项目完成任务且关键指标达到任务书要求。</w:t>
      </w:r>
    </w:p>
    <w:p w14:paraId="6EACA004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9．申报材料：①企业营业执照、组织机构代码证、税务登记证或多证合一营业执照和法定代表人身份证（复印件，加盖公章）；②</w:t>
      </w:r>
      <w:r>
        <w:rPr>
          <w:color w:val="0C0C0C"/>
          <w:szCs w:val="32"/>
        </w:rPr>
        <w:t>签订</w:t>
      </w:r>
      <w:r>
        <w:rPr>
          <w:rFonts w:hint="eastAsia"/>
          <w:color w:val="0C0C0C"/>
          <w:szCs w:val="32"/>
        </w:rPr>
        <w:t>的《协同改造任务书》；③项目成效总结报告；④企业及申报项目基本情况介绍；⑤</w:t>
      </w:r>
      <w:r>
        <w:rPr>
          <w:rFonts w:hint="eastAsia"/>
          <w:color w:val="0C0C0C"/>
        </w:rPr>
        <w:t>企业承诺书</w:t>
      </w:r>
      <w:r>
        <w:rPr>
          <w:rFonts w:hint="eastAsia"/>
          <w:color w:val="0C0C0C"/>
          <w:szCs w:val="32"/>
        </w:rPr>
        <w:t>。</w:t>
      </w:r>
    </w:p>
    <w:p w14:paraId="1B11D5EB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1C6B18F2">
      <w:pPr>
        <w:spacing w:line="600" w:lineRule="exact"/>
        <w:ind w:firstLine="632"/>
        <w:rPr>
          <w:rFonts w:hint="eastAsia"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七、突出重点产业集群和产业园区技改引育</w:t>
      </w:r>
    </w:p>
    <w:p w14:paraId="5BD93864">
      <w:pPr>
        <w:spacing w:line="600" w:lineRule="exact"/>
        <w:ind w:firstLine="632"/>
        <w:rPr>
          <w:rFonts w:ascii="方正楷体简体" w:hAnsi="方正楷体简体" w:eastAsia="方正楷体简体" w:cs="方正楷体简体"/>
          <w:color w:val="0C0C0C"/>
          <w:szCs w:val="32"/>
        </w:rPr>
      </w:pPr>
      <w:r>
        <w:rPr>
          <w:rFonts w:hint="eastAsia" w:ascii="方正楷体简体" w:hAnsi="方正楷体简体" w:eastAsia="方正楷体简体" w:cs="方正楷体简体"/>
          <w:color w:val="0C0C0C"/>
          <w:szCs w:val="32"/>
        </w:rPr>
        <w:t>（十一）支持打造“面”上新型技术改造标杆示范</w:t>
      </w:r>
    </w:p>
    <w:p w14:paraId="013CAB16">
      <w:pPr>
        <w:spacing w:line="600" w:lineRule="exact"/>
        <w:ind w:firstLine="632"/>
        <w:rPr>
          <w:color w:val="000000"/>
          <w:szCs w:val="32"/>
        </w:rPr>
      </w:pPr>
      <w:r>
        <w:rPr>
          <w:rFonts w:hint="eastAsia"/>
          <w:color w:val="0C0C0C"/>
          <w:szCs w:val="32"/>
        </w:rPr>
        <w:t>1．事项内容：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对签订产业集群标杆任务书的产业集群、园区，每年开展</w:t>
      </w:r>
      <w:r>
        <w:rPr>
          <w:rFonts w:hint="eastAsia"/>
          <w:color w:val="000000"/>
          <w:szCs w:val="32"/>
        </w:rPr>
        <w:t>综合</w:t>
      </w:r>
      <w:r>
        <w:rPr>
          <w:color w:val="000000"/>
          <w:szCs w:val="32"/>
        </w:rPr>
        <w:t>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</w:t>
      </w:r>
      <w:r>
        <w:rPr>
          <w:rFonts w:hint="eastAsia"/>
          <w:color w:val="000000"/>
          <w:szCs w:val="32"/>
        </w:rPr>
        <w:t>对</w:t>
      </w:r>
      <w:r>
        <w:rPr>
          <w:color w:val="000000"/>
          <w:szCs w:val="32"/>
        </w:rPr>
        <w:t>评</w:t>
      </w:r>
      <w:r>
        <w:rPr>
          <w:rFonts w:hint="eastAsia"/>
          <w:color w:val="000000"/>
          <w:szCs w:val="32"/>
        </w:rPr>
        <w:t>价达标的，</w:t>
      </w:r>
      <w:r>
        <w:rPr>
          <w:color w:val="000000"/>
          <w:szCs w:val="32"/>
        </w:rPr>
        <w:t>按任务进度给予不超过补助总额的50%预拨；全面</w:t>
      </w:r>
      <w:r>
        <w:rPr>
          <w:rFonts w:hint="eastAsia"/>
          <w:color w:val="000000"/>
          <w:szCs w:val="32"/>
        </w:rPr>
        <w:t>完成</w:t>
      </w:r>
      <w:r>
        <w:rPr>
          <w:color w:val="000000"/>
          <w:szCs w:val="32"/>
        </w:rPr>
        <w:t>预期任务</w:t>
      </w:r>
      <w:r>
        <w:rPr>
          <w:rFonts w:hint="eastAsia"/>
          <w:color w:val="000000"/>
          <w:szCs w:val="32"/>
        </w:rPr>
        <w:t>且每</w:t>
      </w:r>
      <w:r>
        <w:rPr>
          <w:color w:val="000000"/>
          <w:szCs w:val="32"/>
        </w:rPr>
        <w:t>年评</w:t>
      </w:r>
      <w:r>
        <w:rPr>
          <w:rFonts w:hint="eastAsia"/>
          <w:color w:val="000000"/>
          <w:szCs w:val="32"/>
        </w:rPr>
        <w:t>价均达标的</w:t>
      </w:r>
      <w:r>
        <w:rPr>
          <w:color w:val="000000"/>
          <w:szCs w:val="32"/>
        </w:rPr>
        <w:t>给予最高5000万元奖励（需扣减前期年度</w:t>
      </w:r>
      <w:r>
        <w:rPr>
          <w:rFonts w:hint="eastAsia"/>
          <w:color w:val="000000"/>
          <w:szCs w:val="32"/>
        </w:rPr>
        <w:t>预拨</w:t>
      </w:r>
      <w:r>
        <w:rPr>
          <w:color w:val="000000"/>
          <w:szCs w:val="32"/>
        </w:rPr>
        <w:t>部分）。</w:t>
      </w:r>
    </w:p>
    <w:p w14:paraId="0DBAE510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2．事项分类：易申快享。</w:t>
      </w:r>
    </w:p>
    <w:p w14:paraId="39015D62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3．主管部门：市经信局市新经济委。</w:t>
      </w:r>
    </w:p>
    <w:p w14:paraId="49A04D01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4．责任处室：工业投资处。</w:t>
      </w:r>
    </w:p>
    <w:p w14:paraId="21BF94F8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5．联系方式：61881620。</w:t>
      </w:r>
    </w:p>
    <w:p w14:paraId="63AF2D07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6．支持对象：</w:t>
      </w:r>
      <w:r>
        <w:rPr>
          <w:color w:val="000000"/>
          <w:szCs w:val="32"/>
        </w:rPr>
        <w:t>签订产业集群标杆任务书的产业集群、园区</w:t>
      </w:r>
      <w:r>
        <w:rPr>
          <w:rFonts w:hint="eastAsia"/>
          <w:color w:val="000000"/>
          <w:szCs w:val="32"/>
        </w:rPr>
        <w:t>。</w:t>
      </w:r>
    </w:p>
    <w:p w14:paraId="52559DAA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7．支持标准：</w:t>
      </w:r>
      <w:r>
        <w:rPr>
          <w:color w:val="0C0C0C"/>
          <w:szCs w:val="32"/>
        </w:rPr>
        <w:t>每年开展</w:t>
      </w:r>
      <w:r>
        <w:rPr>
          <w:rFonts w:hint="eastAsia"/>
          <w:color w:val="0C0C0C"/>
          <w:szCs w:val="32"/>
        </w:rPr>
        <w:t>综合</w:t>
      </w:r>
      <w:r>
        <w:rPr>
          <w:color w:val="0C0C0C"/>
          <w:szCs w:val="32"/>
        </w:rPr>
        <w:t>评</w:t>
      </w:r>
      <w:r>
        <w:rPr>
          <w:rFonts w:hint="eastAsia"/>
          <w:color w:val="0C0C0C"/>
          <w:szCs w:val="32"/>
        </w:rPr>
        <w:t>价</w:t>
      </w:r>
      <w:r>
        <w:rPr>
          <w:color w:val="0C0C0C"/>
          <w:szCs w:val="32"/>
        </w:rPr>
        <w:t>，</w:t>
      </w:r>
      <w:r>
        <w:rPr>
          <w:rFonts w:hint="eastAsia"/>
          <w:color w:val="0C0C0C"/>
          <w:szCs w:val="32"/>
        </w:rPr>
        <w:t>对</w:t>
      </w:r>
      <w:r>
        <w:rPr>
          <w:color w:val="0C0C0C"/>
          <w:szCs w:val="32"/>
        </w:rPr>
        <w:t>评</w:t>
      </w:r>
      <w:r>
        <w:rPr>
          <w:rFonts w:hint="eastAsia"/>
          <w:color w:val="0C0C0C"/>
          <w:szCs w:val="32"/>
        </w:rPr>
        <w:t>价达标的，</w:t>
      </w:r>
      <w:r>
        <w:rPr>
          <w:color w:val="0C0C0C"/>
          <w:szCs w:val="32"/>
        </w:rPr>
        <w:t>按任务进度给予不超过补助总额的50%预拨</w:t>
      </w:r>
      <w:r>
        <w:rPr>
          <w:rFonts w:hint="eastAsia"/>
          <w:color w:val="0C0C0C"/>
          <w:szCs w:val="32"/>
        </w:rPr>
        <w:t>；全面完成预期任务且每年评价均达标的给予最高5000万元奖励（需扣减前期年度预拨部分）。</w:t>
      </w:r>
    </w:p>
    <w:p w14:paraId="00415A6F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8．申报条件：①</w:t>
      </w:r>
      <w:r>
        <w:rPr>
          <w:color w:val="000000"/>
          <w:szCs w:val="32"/>
        </w:rPr>
        <w:t>产业集群、园区</w:t>
      </w:r>
      <w:r>
        <w:rPr>
          <w:rFonts w:hint="eastAsia"/>
          <w:color w:val="000000"/>
          <w:szCs w:val="32"/>
        </w:rPr>
        <w:t>的主导产业</w:t>
      </w:r>
      <w:r>
        <w:rPr>
          <w:rFonts w:hint="eastAsia"/>
          <w:color w:val="0C0C0C"/>
          <w:szCs w:val="32"/>
        </w:rPr>
        <w:t>符合成都市新型技改试点行业；②</w:t>
      </w:r>
      <w:r>
        <w:rPr>
          <w:color w:val="000000"/>
          <w:szCs w:val="32"/>
        </w:rPr>
        <w:t>产业集群、园区</w:t>
      </w:r>
      <w:r>
        <w:rPr>
          <w:rFonts w:hint="eastAsia"/>
          <w:color w:val="0C0C0C"/>
          <w:szCs w:val="32"/>
        </w:rPr>
        <w:t>投资100000万元以上；③申报主体制定“面”上新型技术改造标杆示范实施方案，并印发实施；</w:t>
      </w:r>
      <w:r>
        <w:rPr>
          <w:rFonts w:hint="eastAsia"/>
          <w:color w:val="0C0C0C"/>
        </w:rPr>
        <w:t>④</w:t>
      </w:r>
      <w:r>
        <w:rPr>
          <w:rFonts w:hint="eastAsia"/>
          <w:color w:val="0C0C0C"/>
          <w:szCs w:val="32"/>
        </w:rPr>
        <w:t>申报主体所在</w:t>
      </w:r>
      <w:r>
        <w:rPr>
          <w:rFonts w:hint="eastAsia"/>
          <w:color w:val="0C0C0C"/>
        </w:rPr>
        <w:t>地政府配套资金及政策；</w:t>
      </w:r>
      <w:r>
        <w:rPr>
          <w:rFonts w:hint="eastAsia"/>
          <w:color w:val="0C0C0C"/>
          <w:szCs w:val="32"/>
        </w:rPr>
        <w:t>⑤2026年12月底前完成</w:t>
      </w:r>
      <w:r>
        <w:rPr>
          <w:color w:val="000000"/>
          <w:szCs w:val="32"/>
        </w:rPr>
        <w:t>产业集群标杆任务</w:t>
      </w:r>
      <w:r>
        <w:rPr>
          <w:rFonts w:hint="eastAsia"/>
          <w:color w:val="0C0C0C"/>
          <w:szCs w:val="32"/>
        </w:rPr>
        <w:t>。</w:t>
      </w:r>
    </w:p>
    <w:p w14:paraId="17803AC1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9．申报材料：①申报主体提供营业执照、组织机构代码证、税务登记证或多证合一营业执照和法定代表人身份证（复印件，加盖公章）；②“面”上新型技术改造标杆示范实施方案</w:t>
      </w:r>
      <w:r>
        <w:rPr>
          <w:rFonts w:hint="eastAsia"/>
          <w:color w:val="000000"/>
          <w:szCs w:val="32"/>
        </w:rPr>
        <w:t>；</w:t>
      </w:r>
      <w:r>
        <w:rPr>
          <w:rFonts w:hint="eastAsia"/>
          <w:color w:val="0C0C0C"/>
          <w:szCs w:val="32"/>
        </w:rPr>
        <w:t>③项目年度评价报告，完成任务项目提供项目成效总结报告；</w:t>
      </w:r>
      <w:r>
        <w:rPr>
          <w:rFonts w:hint="eastAsia"/>
          <w:color w:val="0C0C0C"/>
        </w:rPr>
        <w:t>④</w:t>
      </w:r>
      <w:r>
        <w:rPr>
          <w:rFonts w:hint="eastAsia"/>
          <w:color w:val="0C0C0C"/>
          <w:szCs w:val="32"/>
        </w:rPr>
        <w:t>申报主体实际投入的发票及银行付款凭证（复印件）；⑤申报主体基本情况介绍；⑥</w:t>
      </w:r>
      <w:r>
        <w:rPr>
          <w:rFonts w:hint="eastAsia"/>
          <w:color w:val="0C0C0C"/>
        </w:rPr>
        <w:t>企业承诺书</w:t>
      </w:r>
      <w:r>
        <w:rPr>
          <w:rFonts w:hint="eastAsia"/>
          <w:color w:val="0C0C0C"/>
          <w:szCs w:val="32"/>
        </w:rPr>
        <w:t>。</w:t>
      </w:r>
    </w:p>
    <w:p w14:paraId="7287FFDA">
      <w:pPr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10．申报渠道：“蓉易享”。</w:t>
      </w:r>
    </w:p>
    <w:p w14:paraId="1199C883">
      <w:pPr>
        <w:widowControl/>
        <w:spacing w:line="600" w:lineRule="exact"/>
        <w:ind w:firstLine="632"/>
        <w:rPr>
          <w:rFonts w:eastAsia="黑体"/>
          <w:color w:val="0C0C0C"/>
          <w:szCs w:val="32"/>
        </w:rPr>
      </w:pPr>
      <w:r>
        <w:rPr>
          <w:rFonts w:eastAsia="黑体"/>
          <w:color w:val="0C0C0C"/>
          <w:szCs w:val="32"/>
        </w:rPr>
        <w:t>八、其他</w:t>
      </w:r>
    </w:p>
    <w:p w14:paraId="726D0CEC">
      <w:pPr>
        <w:widowControl/>
        <w:spacing w:line="600" w:lineRule="exact"/>
        <w:ind w:firstLine="632"/>
        <w:rPr>
          <w:szCs w:val="32"/>
        </w:rPr>
      </w:pPr>
      <w:r>
        <w:rPr>
          <w:rFonts w:hint="eastAsia"/>
          <w:color w:val="0C0C0C"/>
          <w:szCs w:val="32"/>
        </w:rPr>
        <w:t>（一）</w:t>
      </w:r>
      <w:r>
        <w:rPr>
          <w:szCs w:val="32"/>
        </w:rPr>
        <w:t>本实施细则所述补助（奖励）政策条款适用于</w:t>
      </w:r>
      <w:r>
        <w:rPr>
          <w:rFonts w:hint="eastAsia"/>
          <w:color w:val="0C0C0C"/>
          <w:szCs w:val="32"/>
        </w:rPr>
        <w:t>申报主体为</w:t>
      </w:r>
      <w:r>
        <w:rPr>
          <w:szCs w:val="32"/>
        </w:rPr>
        <w:t>依法经营的企业及相关组织机构</w:t>
      </w:r>
      <w:r>
        <w:rPr>
          <w:rFonts w:hint="eastAsia"/>
          <w:szCs w:val="32"/>
        </w:rPr>
        <w:t>，</w:t>
      </w:r>
      <w:r>
        <w:rPr>
          <w:rFonts w:hint="eastAsia"/>
          <w:color w:val="0C0C0C"/>
          <w:szCs w:val="32"/>
        </w:rPr>
        <w:t>近三年信用良好，</w:t>
      </w:r>
      <w:r>
        <w:rPr>
          <w:szCs w:val="32"/>
        </w:rPr>
        <w:t>未发生</w:t>
      </w:r>
      <w:r>
        <w:rPr>
          <w:rFonts w:hint="eastAsia"/>
          <w:szCs w:val="32"/>
        </w:rPr>
        <w:t>较</w:t>
      </w:r>
      <w:r>
        <w:rPr>
          <w:szCs w:val="32"/>
        </w:rPr>
        <w:t>大</w:t>
      </w:r>
      <w:r>
        <w:rPr>
          <w:rFonts w:hint="eastAsia"/>
          <w:szCs w:val="32"/>
        </w:rPr>
        <w:t>及以上</w:t>
      </w:r>
      <w:r>
        <w:rPr>
          <w:szCs w:val="32"/>
        </w:rPr>
        <w:t>安全</w:t>
      </w:r>
      <w:r>
        <w:rPr>
          <w:rFonts w:hint="eastAsia"/>
          <w:szCs w:val="32"/>
        </w:rPr>
        <w:t>事故</w:t>
      </w:r>
      <w:r>
        <w:rPr>
          <w:szCs w:val="32"/>
        </w:rPr>
        <w:t>、</w:t>
      </w:r>
      <w:r>
        <w:rPr>
          <w:rFonts w:hint="eastAsia"/>
          <w:szCs w:val="32"/>
        </w:rPr>
        <w:t>突发环境事件</w:t>
      </w:r>
      <w:r>
        <w:rPr>
          <w:szCs w:val="32"/>
        </w:rPr>
        <w:t>等，未在严重违法失信名单、安全生产严重失信名单</w:t>
      </w:r>
      <w:r>
        <w:rPr>
          <w:rFonts w:hint="eastAsia"/>
          <w:szCs w:val="32"/>
        </w:rPr>
        <w:t>、环境信用评价“不良企业”</w:t>
      </w:r>
      <w:r>
        <w:rPr>
          <w:szCs w:val="32"/>
        </w:rPr>
        <w:t>有效期内，涉及项目应符合成都产业发展政策和安全、环保、节能、消防、统计等法律规定。</w:t>
      </w:r>
    </w:p>
    <w:p w14:paraId="459467FF">
      <w:pPr>
        <w:widowControl/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（二）</w:t>
      </w:r>
      <w:r>
        <w:rPr>
          <w:szCs w:val="32"/>
        </w:rPr>
        <w:t>本实施细则所述</w:t>
      </w:r>
      <w:r>
        <w:rPr>
          <w:rFonts w:hint="eastAsia"/>
          <w:szCs w:val="32"/>
        </w:rPr>
        <w:t>“</w:t>
      </w:r>
      <w:r>
        <w:rPr>
          <w:rFonts w:hint="eastAsia"/>
          <w:color w:val="0C0C0C"/>
          <w:szCs w:val="32"/>
        </w:rPr>
        <w:t>国家试点项目</w:t>
      </w:r>
      <w:r>
        <w:rPr>
          <w:rFonts w:hint="eastAsia"/>
          <w:szCs w:val="32"/>
        </w:rPr>
        <w:t>”</w:t>
      </w:r>
      <w:r>
        <w:rPr>
          <w:rFonts w:hint="eastAsia"/>
          <w:color w:val="0C0C0C"/>
          <w:szCs w:val="32"/>
        </w:rPr>
        <w:t>指已入选工业和信息化部新型技改项目，“国家试点行业项目”指入选三大试点行业项目（按照国民经济行业分类GB/T4754—2017，原则上行业大类属27、38、39），“其他新型技术改造项目”指三大试点行业以外项目。</w:t>
      </w:r>
    </w:p>
    <w:p w14:paraId="5B109868">
      <w:pPr>
        <w:widowControl/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color w:val="0C0C0C"/>
          <w:szCs w:val="32"/>
        </w:rPr>
        <w:t>（三）</w:t>
      </w:r>
      <w:r>
        <w:rPr>
          <w:szCs w:val="32"/>
        </w:rPr>
        <w:t>对申报主体的具体要求以各条款申报通知（指南）为准。申报通知（指南）</w:t>
      </w:r>
      <w:r>
        <w:rPr>
          <w:rFonts w:hint="eastAsia"/>
          <w:color w:val="0C0C0C"/>
          <w:szCs w:val="32"/>
        </w:rPr>
        <w:t>通过市经信局市新经济委门户网站、“天府蓉易享”智能服务平台公开发布，申报企业需在“天府蓉易享”智能服务平台完成注册。</w:t>
      </w:r>
    </w:p>
    <w:p w14:paraId="114DC425">
      <w:pPr>
        <w:widowControl/>
        <w:spacing w:line="600" w:lineRule="exact"/>
        <w:ind w:firstLine="632"/>
        <w:rPr>
          <w:rFonts w:hint="eastAsia"/>
          <w:color w:val="0C0C0C"/>
          <w:szCs w:val="32"/>
        </w:rPr>
      </w:pPr>
      <w:r>
        <w:rPr>
          <w:rFonts w:hint="eastAsia"/>
          <w:szCs w:val="32"/>
        </w:rPr>
        <w:t>（四）</w:t>
      </w:r>
      <w:r>
        <w:rPr>
          <w:szCs w:val="32"/>
        </w:rPr>
        <w:t>涉及市级跟补的补助项目，原则上国家、省、市累计补助金额不超过项目实际投入金额的50%；国家、省累计补助金额超过50%的，市级不予补助。补助类项目投入金额不含增值税（进项税）</w:t>
      </w:r>
      <w:r>
        <w:rPr>
          <w:rFonts w:hint="eastAsia"/>
          <w:szCs w:val="32"/>
        </w:rPr>
        <w:t>，补贴时间按月取整</w:t>
      </w:r>
      <w:r>
        <w:rPr>
          <w:szCs w:val="32"/>
        </w:rPr>
        <w:t>。</w:t>
      </w:r>
      <w:r>
        <w:rPr>
          <w:rFonts w:hint="eastAsia"/>
          <w:color w:val="0C0C0C"/>
          <w:szCs w:val="32"/>
        </w:rPr>
        <w:t>各申报主体应据实诚信申报，如违反有关规定要求，将按相关规定要求严肃处理，取消该项目本年度项目申报资格，并原渠道收回财政补助资金。</w:t>
      </w:r>
    </w:p>
    <w:p w14:paraId="566CCBD3">
      <w:r>
        <w:rPr>
          <w:rFonts w:hint="eastAsia"/>
          <w:color w:val="0C0C0C"/>
          <w:szCs w:val="32"/>
        </w:rPr>
        <w:t>（五）本实施细则由市经信局市新经济委</w:t>
      </w:r>
      <w:r>
        <w:rPr>
          <w:szCs w:val="32"/>
        </w:rPr>
        <w:t>会同相关责任单位负责解释</w:t>
      </w:r>
      <w:r>
        <w:rPr>
          <w:rFonts w:hint="eastAsia"/>
          <w:color w:val="0C0C0C"/>
          <w:szCs w:val="32"/>
        </w:rPr>
        <w:t>，自2024年6月1日起施行，有效期与《成都市制造业新型技术改造城市试点工作的若干政策措施》（成经信财〔2024〕X号）一致。如无特殊说明，补助（奖励）涉及事项以政策有效期内为准，采取事后补助方式的政策一般在次年组织申报。有效期内，若国家法律、法规、规章和相关政策发生变化，本实施细则相关涉及内容从其变化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7A708A-C6DC-4A44-9207-30420D6780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AE56EE4-C0F4-448C-ADC9-0DD30429822D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FZF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3" w:fontKey="{B0423AD2-4A45-45AC-BD13-3AC2F1EB64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A14ABF8-1359-4065-85DB-4597D46E8F4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D9E6B97-F462-4AC2-A988-6EC8B0D1A8E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223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21CA38">
                          <w:pPr>
                            <w:pStyle w:val="2"/>
                            <w:ind w:left="0" w:leftChars="0" w:firstLine="0" w:firstLineChars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21CA38">
                    <w:pPr>
                      <w:pStyle w:val="2"/>
                      <w:ind w:left="0" w:leftChars="0" w:firstLine="0" w:firstLineChars="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640"/>
      </w:pPr>
      <w:r>
        <w:separator/>
      </w:r>
    </w:p>
  </w:footnote>
  <w:footnote w:type="continuationSeparator" w:id="1">
    <w:p>
      <w:pPr>
        <w:spacing w:line="312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DJkOTQzNzMyZTk2NTI1NTE3Mzg4NjI0Y2Y2Y2EifQ=="/>
  </w:docVars>
  <w:rsids>
    <w:rsidRoot w:val="07872760"/>
    <w:rsid w:val="07872760"/>
    <w:rsid w:val="0B6C7407"/>
    <w:rsid w:val="1D402DD5"/>
    <w:rsid w:val="27194CED"/>
    <w:rsid w:val="4CAF1290"/>
    <w:rsid w:val="553B58E4"/>
    <w:rsid w:val="64A5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5687</Words>
  <Characters>5958</Characters>
  <Lines>0</Lines>
  <Paragraphs>0</Paragraphs>
  <TotalTime>0</TotalTime>
  <ScaleCrop>false</ScaleCrop>
  <LinksUpToDate>false</LinksUpToDate>
  <CharactersWithSpaces>5958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2024-08-11T03:17:00Z</dcterms:created>
  <dc:creator>青年小陈</dc:creator>
  <cp:lastModifiedBy>青年小陈</cp:lastModifiedBy>
  <dcterms:modified xsi:type="dcterms:W3CDTF">2024-08-12T05:33:22Z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D320D3676B8444CDA8C764CE55975651_13</vt:lpwstr>
  </property>
</Properties>
</file>